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90E" w:rsidRPr="0010790E" w:rsidRDefault="0010790E" w:rsidP="00670904">
      <w:pPr>
        <w:jc w:val="center"/>
        <w:rPr>
          <w:b/>
          <w:bCs/>
          <w:sz w:val="28"/>
          <w:szCs w:val="28"/>
        </w:rPr>
      </w:pPr>
      <w:r w:rsidRPr="0010790E">
        <w:rPr>
          <w:b/>
          <w:bCs/>
          <w:sz w:val="28"/>
          <w:szCs w:val="28"/>
        </w:rPr>
        <w:t xml:space="preserve">Стационарный наклонный лестничный подъемник (платформа) </w:t>
      </w:r>
      <w:proofErr w:type="spellStart"/>
      <w:r w:rsidRPr="0010790E">
        <w:rPr>
          <w:b/>
          <w:bCs/>
          <w:sz w:val="28"/>
          <w:szCs w:val="28"/>
        </w:rPr>
        <w:t>Vimec</w:t>
      </w:r>
      <w:proofErr w:type="spellEnd"/>
      <w:r w:rsidRPr="0010790E">
        <w:rPr>
          <w:b/>
          <w:bCs/>
          <w:sz w:val="28"/>
          <w:szCs w:val="28"/>
        </w:rPr>
        <w:t xml:space="preserve"> V65</w:t>
      </w:r>
    </w:p>
    <w:p w:rsidR="0010790E" w:rsidRPr="00DF2188" w:rsidRDefault="00670904" w:rsidP="0010790E">
      <w:pPr>
        <w:pStyle w:val="a3"/>
        <w:jc w:val="both"/>
      </w:pPr>
      <w:r>
        <w:rPr>
          <w:b/>
          <w:bCs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70485</wp:posOffset>
            </wp:positionV>
            <wp:extent cx="3390900" cy="2209800"/>
            <wp:effectExtent l="19050" t="0" r="0" b="0"/>
            <wp:wrapTight wrapText="bothSides">
              <wp:wrapPolygon edited="0">
                <wp:start x="-121" y="0"/>
                <wp:lineTo x="-121" y="21414"/>
                <wp:lineTo x="21600" y="21414"/>
                <wp:lineTo x="21600" y="0"/>
                <wp:lineTo x="-121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70485</wp:posOffset>
            </wp:positionV>
            <wp:extent cx="2209800" cy="29432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0E" w:rsidRPr="00DF2188">
        <w:t>Лестничный подъемник V65 для лестниц с поворотом,</w:t>
      </w:r>
      <w:r w:rsidR="0010790E">
        <w:t xml:space="preserve"> </w:t>
      </w:r>
      <w:r w:rsidR="0010790E" w:rsidRPr="00DF2188">
        <w:t>предс</w:t>
      </w:r>
      <w:r w:rsidR="0010790E">
        <w:t>тавляет собой идеальное решение</w:t>
      </w:r>
      <w:r w:rsidR="0010790E" w:rsidRPr="00DF2188">
        <w:t xml:space="preserve"> для</w:t>
      </w:r>
      <w:r w:rsidR="0010790E">
        <w:t xml:space="preserve"> </w:t>
      </w:r>
      <w:r w:rsidR="0010790E" w:rsidRPr="00DF2188">
        <w:t>преодоления нескольких лестничных пролетов,</w:t>
      </w:r>
      <w:r w:rsidR="0010790E">
        <w:t xml:space="preserve"> </w:t>
      </w:r>
      <w:r w:rsidR="0010790E" w:rsidRPr="00DF2188">
        <w:t xml:space="preserve">позволяя людям в </w:t>
      </w:r>
      <w:r w:rsidR="0010790E">
        <w:t>и</w:t>
      </w:r>
      <w:r w:rsidR="0010790E" w:rsidRPr="00DF2188">
        <w:t>нвалидной коляске чувствовать</w:t>
      </w:r>
      <w:r w:rsidR="0010790E">
        <w:t xml:space="preserve"> </w:t>
      </w:r>
      <w:r w:rsidR="0010790E" w:rsidRPr="00DF2188">
        <w:t>себя абсолютно комфортно и безопасно.</w:t>
      </w:r>
    </w:p>
    <w:p w:rsidR="0010790E" w:rsidRPr="00DF2188" w:rsidRDefault="0010790E" w:rsidP="0010790E">
      <w:pPr>
        <w:pStyle w:val="a3"/>
        <w:jc w:val="both"/>
      </w:pPr>
      <w:r w:rsidRPr="00DF2188">
        <w:t>Для установки V65 не требуется никаких</w:t>
      </w:r>
      <w:r>
        <w:t xml:space="preserve"> специальных строительных работ.</w:t>
      </w:r>
      <w:r w:rsidRPr="00DF2188">
        <w:t xml:space="preserve"> </w:t>
      </w:r>
      <w:r>
        <w:t>Б</w:t>
      </w:r>
      <w:r w:rsidRPr="00DF2188">
        <w:t>лагодаря</w:t>
      </w:r>
    </w:p>
    <w:p w:rsidR="0010790E" w:rsidRPr="00DF2188" w:rsidRDefault="0010790E" w:rsidP="0010790E">
      <w:pPr>
        <w:pStyle w:val="a3"/>
        <w:jc w:val="both"/>
      </w:pPr>
      <w:r w:rsidRPr="00DF2188">
        <w:t>универсальному внешнему виду, подъемник не</w:t>
      </w:r>
      <w:r>
        <w:t xml:space="preserve"> </w:t>
      </w:r>
      <w:r w:rsidRPr="00DF2188">
        <w:t>портит дизайн помещения.</w:t>
      </w:r>
    </w:p>
    <w:p w:rsidR="0010790E" w:rsidRPr="00DF2188" w:rsidRDefault="0010790E" w:rsidP="0010790E">
      <w:pPr>
        <w:pStyle w:val="a3"/>
        <w:jc w:val="both"/>
      </w:pPr>
      <w:r w:rsidRPr="00DF2188">
        <w:t>Блок питания последнего поколения гарантирует</w:t>
      </w:r>
      <w:r>
        <w:t xml:space="preserve"> </w:t>
      </w:r>
      <w:r w:rsidRPr="00DF2188">
        <w:t xml:space="preserve">непревзойденно низкие </w:t>
      </w:r>
      <w:proofErr w:type="spellStart"/>
      <w:r w:rsidRPr="00DF2188">
        <w:t>энергозатраты</w:t>
      </w:r>
      <w:proofErr w:type="spellEnd"/>
      <w:r w:rsidRPr="00DF2188">
        <w:t xml:space="preserve"> и</w:t>
      </w:r>
      <w:r>
        <w:t xml:space="preserve"> </w:t>
      </w:r>
      <w:r w:rsidRPr="00DF2188">
        <w:t>бесшумность работы.</w:t>
      </w:r>
    </w:p>
    <w:p w:rsidR="0010790E" w:rsidRPr="00DF2188" w:rsidRDefault="0010790E" w:rsidP="0010790E">
      <w:pPr>
        <w:pStyle w:val="a3"/>
        <w:jc w:val="both"/>
      </w:pPr>
      <w:r w:rsidRPr="00DF2188">
        <w:t>V65 подходит как для внутренней, так и для</w:t>
      </w:r>
      <w:r>
        <w:t xml:space="preserve"> </w:t>
      </w:r>
      <w:r w:rsidRPr="00DF2188">
        <w:t xml:space="preserve">внешней установки, благодаря чему </w:t>
      </w:r>
      <w:r>
        <w:t>в</w:t>
      </w:r>
      <w:r w:rsidRPr="00DF2188">
        <w:t>озможно</w:t>
      </w:r>
      <w:r>
        <w:t xml:space="preserve"> </w:t>
      </w:r>
      <w:r w:rsidRPr="00DF2188">
        <w:t>учитывать особенности каждого проекта, и</w:t>
      </w:r>
      <w:r>
        <w:t xml:space="preserve"> </w:t>
      </w:r>
      <w:r w:rsidRPr="00DF2188">
        <w:t xml:space="preserve">гарантировать долгий срок службы </w:t>
      </w:r>
      <w:r>
        <w:t>д</w:t>
      </w:r>
      <w:r w:rsidRPr="00DF2188">
        <w:t>аже в самых</w:t>
      </w:r>
      <w:r>
        <w:t xml:space="preserve"> </w:t>
      </w:r>
      <w:r w:rsidRPr="00DF2188">
        <w:t>тяжелых климатических условиях.</w:t>
      </w:r>
    </w:p>
    <w:p w:rsidR="0010790E" w:rsidRPr="00DF2188" w:rsidRDefault="0010790E" w:rsidP="0010790E">
      <w:pPr>
        <w:pStyle w:val="a3"/>
        <w:jc w:val="both"/>
      </w:pPr>
      <w:r w:rsidRPr="00DF2188">
        <w:t>V65 имеет пульт дистанционного управления,</w:t>
      </w:r>
      <w:r>
        <w:t xml:space="preserve"> </w:t>
      </w:r>
      <w:r w:rsidRPr="00DF2188">
        <w:t xml:space="preserve">активные и пассивные устройства </w:t>
      </w:r>
      <w:r>
        <w:t xml:space="preserve"> б</w:t>
      </w:r>
      <w:r w:rsidRPr="00DF2188">
        <w:t>езопасности,</w:t>
      </w:r>
      <w:r>
        <w:t xml:space="preserve"> </w:t>
      </w:r>
      <w:r w:rsidRPr="00DF2188">
        <w:t xml:space="preserve">выдвигающиеся барьеры </w:t>
      </w:r>
      <w:proofErr w:type="gramStart"/>
      <w:r w:rsidRPr="00DF2188">
        <w:t>безопасности</w:t>
      </w:r>
      <w:proofErr w:type="gramEnd"/>
      <w:r>
        <w:t xml:space="preserve"> </w:t>
      </w:r>
      <w:r w:rsidRPr="00DF2188">
        <w:t>что значительно сокращают занимаемое</w:t>
      </w:r>
      <w:r>
        <w:t xml:space="preserve"> </w:t>
      </w:r>
      <w:r w:rsidRPr="00DF2188">
        <w:t>пространство, когда оборудование не</w:t>
      </w:r>
      <w:r>
        <w:t xml:space="preserve"> </w:t>
      </w:r>
      <w:r w:rsidRPr="00DF2188">
        <w:t>используется</w:t>
      </w:r>
      <w:r>
        <w:t>.</w:t>
      </w:r>
    </w:p>
    <w:p w:rsidR="0010790E" w:rsidRPr="00DF2188" w:rsidRDefault="0010790E" w:rsidP="0010790E">
      <w:pPr>
        <w:pStyle w:val="a3"/>
        <w:jc w:val="both"/>
      </w:pPr>
      <w:r w:rsidRPr="00DF2188">
        <w:t xml:space="preserve">V65 </w:t>
      </w:r>
      <w:proofErr w:type="gramStart"/>
      <w:r w:rsidRPr="00DF2188">
        <w:t>доступен</w:t>
      </w:r>
      <w:proofErr w:type="gramEnd"/>
      <w:r w:rsidRPr="00DF2188">
        <w:t xml:space="preserve"> в трех вариантах:</w:t>
      </w:r>
    </w:p>
    <w:p w:rsidR="0010790E" w:rsidRPr="00DF2188" w:rsidRDefault="0010790E" w:rsidP="0010790E">
      <w:pPr>
        <w:pStyle w:val="a3"/>
        <w:jc w:val="both"/>
      </w:pPr>
      <w:proofErr w:type="gramStart"/>
      <w:r w:rsidRPr="00DF2188">
        <w:t>Стандартный</w:t>
      </w:r>
      <w:proofErr w:type="gramEnd"/>
      <w:r w:rsidRPr="00DF2188">
        <w:t xml:space="preserve"> - с платформой для установки на небольших лестничных</w:t>
      </w:r>
      <w:r>
        <w:t xml:space="preserve"> </w:t>
      </w:r>
      <w:r w:rsidRPr="00DF2188">
        <w:t>пролетах с ограниченными размерами лестничной площадки;</w:t>
      </w:r>
    </w:p>
    <w:p w:rsidR="0010790E" w:rsidRPr="00DF2188" w:rsidRDefault="0010790E" w:rsidP="0010790E">
      <w:pPr>
        <w:pStyle w:val="a3"/>
        <w:jc w:val="both"/>
      </w:pPr>
      <w:proofErr w:type="gramStart"/>
      <w:r w:rsidRPr="00DF2188">
        <w:t>Крупный</w:t>
      </w:r>
      <w:proofErr w:type="gramEnd"/>
      <w:r w:rsidRPr="00DF2188">
        <w:t xml:space="preserve"> – с увеличенной платформой для инвалидных кресел со</w:t>
      </w:r>
      <w:r>
        <w:t xml:space="preserve"> </w:t>
      </w:r>
      <w:r w:rsidRPr="00DF2188">
        <w:t>специфическими требованиями к размеру;</w:t>
      </w:r>
    </w:p>
    <w:p w:rsidR="0010790E" w:rsidRDefault="0010790E" w:rsidP="0010790E">
      <w:pPr>
        <w:pStyle w:val="a3"/>
        <w:jc w:val="both"/>
      </w:pPr>
      <w:r w:rsidRPr="00DF2188">
        <w:t xml:space="preserve">Особо </w:t>
      </w:r>
      <w:proofErr w:type="gramStart"/>
      <w:r w:rsidRPr="00DF2188">
        <w:t>крупный</w:t>
      </w:r>
      <w:proofErr w:type="gramEnd"/>
      <w:r w:rsidRPr="00DF2188">
        <w:t xml:space="preserve"> - с крупногабаритной платформой,</w:t>
      </w:r>
      <w:r>
        <w:t xml:space="preserve"> </w:t>
      </w:r>
      <w:r w:rsidRPr="00DF2188">
        <w:t>соответствующей практически любым размерам коляски.</w:t>
      </w:r>
    </w:p>
    <w:p w:rsidR="0010790E" w:rsidRDefault="0010790E" w:rsidP="0010790E">
      <w:pPr>
        <w:pStyle w:val="a3"/>
        <w:jc w:val="both"/>
      </w:pPr>
    </w:p>
    <w:p w:rsidR="0010790E" w:rsidRDefault="0010790E" w:rsidP="0010790E">
      <w:pPr>
        <w:pStyle w:val="a3"/>
        <w:jc w:val="center"/>
        <w:rPr>
          <w:b/>
        </w:rPr>
      </w:pPr>
      <w:r w:rsidRPr="006913B2">
        <w:rPr>
          <w:b/>
        </w:rPr>
        <w:t>ТЕХНИЧЕСКИЕ ХАРАКТЕРИСТИКИ</w:t>
      </w:r>
    </w:p>
    <w:p w:rsidR="00C52AB8" w:rsidRPr="00C52AB8" w:rsidRDefault="00C52AB8" w:rsidP="00C52AB8">
      <w:pPr>
        <w:pStyle w:val="a3"/>
      </w:pPr>
      <w:r>
        <w:t>(</w:t>
      </w:r>
      <w:r w:rsidR="006D6ACE">
        <w:t xml:space="preserve">характеристик </w:t>
      </w:r>
      <w:proofErr w:type="gramStart"/>
      <w:r w:rsidR="006D6ACE">
        <w:t>выделенные</w:t>
      </w:r>
      <w:proofErr w:type="gramEnd"/>
      <w:r w:rsidR="006D6ACE">
        <w:t xml:space="preserve"> желтым </w:t>
      </w:r>
      <w:r w:rsidR="00F76C50">
        <w:t xml:space="preserve">цветом </w:t>
      </w:r>
      <w:r w:rsidR="006D6ACE">
        <w:t>определяются для каждого конкретного подъемника отдельно</w:t>
      </w:r>
      <w:r>
        <w:t>)</w:t>
      </w:r>
    </w:p>
    <w:tbl>
      <w:tblPr>
        <w:tblpPr w:leftFromText="180" w:rightFromText="180" w:vertAnchor="text" w:horzAnchor="margin" w:tblpY="461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1842"/>
        <w:gridCol w:w="4817"/>
        <w:gridCol w:w="2551"/>
      </w:tblGrid>
      <w:tr w:rsidR="00670904" w:rsidRPr="0010790E" w:rsidTr="00D5749F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9F" w:rsidRPr="0010790E" w:rsidRDefault="00D5749F" w:rsidP="00D5749F">
            <w:pPr>
              <w:pStyle w:val="a3"/>
            </w:pPr>
            <w:r w:rsidRPr="0010790E">
              <w:t>№</w:t>
            </w:r>
          </w:p>
          <w:p w:rsidR="00670904" w:rsidRPr="0010790E" w:rsidRDefault="00D5749F" w:rsidP="00D5749F">
            <w:pPr>
              <w:pStyle w:val="a3"/>
            </w:pPr>
            <w:proofErr w:type="spellStart"/>
            <w:proofErr w:type="gramStart"/>
            <w:r w:rsidRPr="0010790E">
              <w:t>п</w:t>
            </w:r>
            <w:proofErr w:type="spellEnd"/>
            <w:proofErr w:type="gramEnd"/>
            <w:r w:rsidRPr="0010790E">
              <w:t>/</w:t>
            </w:r>
            <w:proofErr w:type="spellStart"/>
            <w:r w:rsidRPr="0010790E">
              <w:t>п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904" w:rsidRPr="0010790E" w:rsidRDefault="00D5749F" w:rsidP="00D5749F">
            <w:pPr>
              <w:pStyle w:val="a3"/>
            </w:pPr>
            <w:r w:rsidRPr="0010790E">
              <w:t>Наименование товара (материала)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904" w:rsidRPr="0010790E" w:rsidRDefault="00670904" w:rsidP="00D5749F">
            <w:pPr>
              <w:pStyle w:val="a3"/>
            </w:pPr>
            <w:r w:rsidRPr="0010790E"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904" w:rsidRPr="0010790E" w:rsidRDefault="00670904" w:rsidP="00D5749F">
            <w:pPr>
              <w:pStyle w:val="a3"/>
            </w:pPr>
            <w:r w:rsidRPr="0010790E">
              <w:t>Значение показателя</w:t>
            </w:r>
          </w:p>
        </w:tc>
      </w:tr>
      <w:tr w:rsidR="00004A9B" w:rsidRPr="0010790E" w:rsidTr="00D5749F">
        <w:trPr>
          <w:trHeight w:val="270"/>
        </w:trPr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1.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 xml:space="preserve">Подъемная платформа   для инвалидов VIMEC V 65 </w:t>
            </w:r>
          </w:p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( или эквивалент)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Напряжение</w:t>
            </w:r>
            <w:r>
              <w:t xml:space="preserve"> питания</w:t>
            </w:r>
            <w:r w:rsidRPr="0010790E">
              <w:t xml:space="preserve">, </w:t>
            </w:r>
            <w:proofErr w:type="gramStart"/>
            <w:r w:rsidRPr="0010790E">
              <w:t>В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220</w:t>
            </w:r>
          </w:p>
        </w:tc>
      </w:tr>
      <w:tr w:rsidR="00004A9B" w:rsidRPr="0010790E" w:rsidTr="00D5749F">
        <w:trPr>
          <w:trHeight w:val="270"/>
        </w:trPr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Мощность, кВт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Не менее 1</w:t>
            </w:r>
          </w:p>
        </w:tc>
      </w:tr>
      <w:tr w:rsidR="00004A9B" w:rsidRPr="0010790E" w:rsidTr="00D5749F">
        <w:trPr>
          <w:trHeight w:val="270"/>
        </w:trPr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Грузоподъемность. Угол подъема 0</w:t>
            </w:r>
            <w:r w:rsidRPr="0010790E">
              <w:rPr>
                <w:vertAlign w:val="superscript"/>
              </w:rPr>
              <w:t>0</w:t>
            </w:r>
            <w:r w:rsidRPr="0010790E">
              <w:t xml:space="preserve"> - 45</w:t>
            </w:r>
            <w:r w:rsidRPr="0010790E">
              <w:rPr>
                <w:vertAlign w:val="superscript"/>
              </w:rPr>
              <w:t>0</w:t>
            </w:r>
            <w:r w:rsidRPr="0010790E">
              <w:t xml:space="preserve">, кг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Не менее 250</w:t>
            </w:r>
          </w:p>
        </w:tc>
      </w:tr>
      <w:tr w:rsidR="00004A9B" w:rsidRPr="0010790E" w:rsidTr="00D5749F">
        <w:trPr>
          <w:trHeight w:val="22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Грузоподъемность. Угол подъема 45</w:t>
            </w:r>
            <w:r w:rsidRPr="0010790E">
              <w:rPr>
                <w:vertAlign w:val="superscript"/>
              </w:rPr>
              <w:t>0</w:t>
            </w:r>
            <w:r w:rsidRPr="0010790E">
              <w:t xml:space="preserve"> - 50</w:t>
            </w:r>
            <w:r w:rsidRPr="0010790E">
              <w:rPr>
                <w:vertAlign w:val="superscript"/>
              </w:rPr>
              <w:t>0</w:t>
            </w:r>
            <w:r w:rsidRPr="0010790E">
              <w:t>, кг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Не менее 200</w:t>
            </w:r>
          </w:p>
        </w:tc>
      </w:tr>
      <w:tr w:rsidR="00004A9B" w:rsidRPr="0010790E" w:rsidTr="00D5749F">
        <w:trPr>
          <w:trHeight w:val="231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 xml:space="preserve">Скорость подъема, </w:t>
            </w:r>
            <w:proofErr w:type="gramStart"/>
            <w:r w:rsidRPr="0010790E">
              <w:t>м</w:t>
            </w:r>
            <w:proofErr w:type="gramEnd"/>
            <w:r w:rsidRPr="0010790E">
              <w:t>/мин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Не более 8</w:t>
            </w:r>
          </w:p>
        </w:tc>
      </w:tr>
      <w:tr w:rsidR="00004A9B" w:rsidRPr="0010790E" w:rsidTr="00D5749F">
        <w:trPr>
          <w:trHeight w:val="240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 xml:space="preserve">Габариты платформы. Ширина, </w:t>
            </w:r>
            <w:proofErr w:type="gramStart"/>
            <w:r w:rsidRPr="0010790E">
              <w:t>мм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Не менее 830</w:t>
            </w: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 xml:space="preserve">Габариты платформы. Длина, </w:t>
            </w:r>
            <w:proofErr w:type="gramStart"/>
            <w:r w:rsidRPr="0010790E">
              <w:t>мм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Не менее 700</w:t>
            </w: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Default="00004A9B" w:rsidP="00004A9B">
            <w:pPr>
              <w:pStyle w:val="a3"/>
            </w:pPr>
            <w:r>
              <w:t>Автоматически закрывающиеся при движении пандусы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Default="00004A9B" w:rsidP="00004A9B">
            <w:pPr>
              <w:pStyle w:val="a3"/>
            </w:pPr>
            <w:r>
              <w:t>Наличие</w:t>
            </w: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Default="00004A9B" w:rsidP="00004A9B">
            <w:pPr>
              <w:pStyle w:val="a3"/>
            </w:pPr>
            <w:r>
              <w:t xml:space="preserve">Барьеры безопасности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Default="00004A9B" w:rsidP="00004A9B">
            <w:pPr>
              <w:pStyle w:val="a3"/>
            </w:pPr>
            <w:r>
              <w:t>Не менее 2</w:t>
            </w: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32828">
              <w:rPr>
                <w:highlight w:val="yellow"/>
              </w:rPr>
              <w:t xml:space="preserve">Длина направляющих, </w:t>
            </w:r>
            <w:proofErr w:type="gramStart"/>
            <w:r w:rsidRPr="00132828">
              <w:rPr>
                <w:highlight w:val="yellow"/>
              </w:rPr>
              <w:t>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003BF8">
              <w:rPr>
                <w:highlight w:val="yellow"/>
              </w:rPr>
              <w:t xml:space="preserve">Количество опорных стоек, </w:t>
            </w:r>
            <w:proofErr w:type="spellStart"/>
            <w:proofErr w:type="gramStart"/>
            <w:r w:rsidRPr="00003BF8">
              <w:rPr>
                <w:highlight w:val="yellow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003BF8">
              <w:rPr>
                <w:highlight w:val="yellow"/>
              </w:rPr>
              <w:t>Тип опорных стоек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Default="00004A9B" w:rsidP="00004A9B">
            <w:pPr>
              <w:pStyle w:val="a3"/>
              <w:rPr>
                <w:bCs/>
              </w:rPr>
            </w:pPr>
            <w:r>
              <w:rPr>
                <w:bCs/>
              </w:rPr>
              <w:t>Крепление к стене;</w:t>
            </w:r>
          </w:p>
          <w:p w:rsidR="00004A9B" w:rsidRDefault="00004A9B" w:rsidP="00004A9B">
            <w:pPr>
              <w:pStyle w:val="a3"/>
              <w:rPr>
                <w:bCs/>
              </w:rPr>
            </w:pPr>
            <w:r>
              <w:rPr>
                <w:bCs/>
              </w:rPr>
              <w:t>Крепление к ступеням и стене;</w:t>
            </w:r>
          </w:p>
          <w:p w:rsidR="00004A9B" w:rsidRPr="0010790E" w:rsidRDefault="00004A9B" w:rsidP="00004A9B">
            <w:pPr>
              <w:pStyle w:val="a3"/>
              <w:rPr>
                <w:bCs/>
              </w:rPr>
            </w:pPr>
            <w:r>
              <w:rPr>
                <w:bCs/>
              </w:rPr>
              <w:t>Усиленное крепление к ступеням (самонесущая конструкция);</w:t>
            </w: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A72AF7">
              <w:rPr>
                <w:highlight w:val="yellow"/>
              </w:rPr>
              <w:t xml:space="preserve">Количество лестничных </w:t>
            </w:r>
            <w:r>
              <w:rPr>
                <w:highlight w:val="yellow"/>
              </w:rPr>
              <w:t>маршей</w:t>
            </w:r>
            <w:r w:rsidRPr="00A72AF7">
              <w:rPr>
                <w:highlight w:val="yellow"/>
              </w:rPr>
              <w:t xml:space="preserve">, </w:t>
            </w:r>
            <w:proofErr w:type="spellStart"/>
            <w:proofErr w:type="gramStart"/>
            <w:r w:rsidRPr="00A72AF7">
              <w:rPr>
                <w:highlight w:val="yellow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C52AB8">
              <w:rPr>
                <w:highlight w:val="yellow"/>
              </w:rPr>
              <w:t>Длина направляющей каждого</w:t>
            </w:r>
            <w:r>
              <w:rPr>
                <w:highlight w:val="yellow"/>
              </w:rPr>
              <w:t xml:space="preserve"> лестничного марша</w:t>
            </w:r>
            <w:r w:rsidRPr="00C52AB8">
              <w:rPr>
                <w:highlight w:val="yellow"/>
              </w:rPr>
              <w:t xml:space="preserve">, </w:t>
            </w:r>
            <w:proofErr w:type="gramStart"/>
            <w:r w:rsidRPr="00C52AB8">
              <w:rPr>
                <w:highlight w:val="yellow"/>
              </w:rPr>
              <w:t>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</w:tr>
      <w:tr w:rsidR="00004A9B" w:rsidRPr="0010790E" w:rsidTr="00D5749F">
        <w:trPr>
          <w:trHeight w:val="210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Управление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На платформе</w:t>
            </w:r>
          </w:p>
        </w:tc>
      </w:tr>
      <w:tr w:rsidR="00004A9B" w:rsidRPr="0010790E" w:rsidTr="00D5749F">
        <w:trPr>
          <w:trHeight w:val="31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 xml:space="preserve">Съемный пульт управления на гибком проводе: </w:t>
            </w:r>
          </w:p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- кнопки «вверх», «вниз», удерживаются.</w:t>
            </w:r>
          </w:p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- кнопки складывания платформы и барьеров.</w:t>
            </w:r>
          </w:p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- ключ доступа.</w:t>
            </w:r>
          </w:p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- кнопка СТОП.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 xml:space="preserve">Наличие </w:t>
            </w: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Вызывные посты на остановках: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>
              <w:rPr>
                <w:bCs/>
              </w:rPr>
              <w:t>Наличие</w:t>
            </w:r>
          </w:p>
        </w:tc>
      </w:tr>
      <w:tr w:rsidR="00004A9B" w:rsidRPr="0010790E" w:rsidTr="00D5749F">
        <w:trPr>
          <w:trHeight w:val="280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rPr>
                <w:bCs/>
              </w:rPr>
              <w:t>Проблесковая лампа и звуковой сигнал</w:t>
            </w:r>
            <w:r w:rsidRPr="0010790E">
              <w:t xml:space="preserve"> при движении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736E80" w:rsidRDefault="00004A9B" w:rsidP="00004A9B">
            <w:pPr>
              <w:pStyle w:val="a3"/>
              <w:rPr>
                <w:bCs/>
              </w:rPr>
            </w:pPr>
            <w:r>
              <w:rPr>
                <w:bCs/>
              </w:rPr>
              <w:t>Наличие</w:t>
            </w:r>
          </w:p>
        </w:tc>
      </w:tr>
      <w:tr w:rsidR="00004A9B" w:rsidRPr="0010790E" w:rsidTr="00D5749F">
        <w:trPr>
          <w:trHeight w:val="28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Вариант установки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 xml:space="preserve">На </w:t>
            </w:r>
            <w:proofErr w:type="gramStart"/>
            <w:r w:rsidRPr="0010790E">
              <w:rPr>
                <w:bCs/>
              </w:rPr>
              <w:t>опорах</w:t>
            </w:r>
            <w:proofErr w:type="gramEnd"/>
            <w:r w:rsidRPr="0010790E">
              <w:rPr>
                <w:bCs/>
              </w:rPr>
              <w:t xml:space="preserve"> крепящихся к ступеням и стене</w:t>
            </w:r>
          </w:p>
        </w:tc>
      </w:tr>
      <w:tr w:rsidR="00004A9B" w:rsidRPr="0010790E" w:rsidTr="00D5749F">
        <w:trPr>
          <w:trHeight w:val="165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 xml:space="preserve">Ширина сложенной платформы, </w:t>
            </w:r>
            <w:proofErr w:type="gramStart"/>
            <w:r w:rsidRPr="0010790E">
              <w:t>мм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 w:rsidRPr="0010790E">
              <w:rPr>
                <w:bCs/>
              </w:rPr>
              <w:t>Не более 430</w:t>
            </w:r>
          </w:p>
        </w:tc>
      </w:tr>
      <w:tr w:rsidR="00004A9B" w:rsidRPr="0010790E" w:rsidTr="00D5749F">
        <w:trPr>
          <w:trHeight w:val="179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Опускание/поднимание платформы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  <w:r>
              <w:rPr>
                <w:bCs/>
              </w:rPr>
              <w:t>А</w:t>
            </w:r>
            <w:r w:rsidRPr="0010790E">
              <w:rPr>
                <w:bCs/>
              </w:rPr>
              <w:t>втоматическое</w:t>
            </w:r>
          </w:p>
        </w:tc>
      </w:tr>
      <w:tr w:rsidR="00004A9B" w:rsidRPr="0010790E" w:rsidTr="00D5749F">
        <w:trPr>
          <w:trHeight w:val="164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  <w:rPr>
                <w:bCs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Система безопасности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платформа оснащена аккумуляторными батареями, что делает ее энергонезависимой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направляющие платформы не являются токоведущими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на каждой остановке располагаются зарядные посты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автоматически включающийся тормоз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плавный старт и остановка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аварийный источник питания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возможность аварийного ручного спуска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автоматические барьеры безопасности</w:t>
            </w:r>
          </w:p>
          <w:p w:rsidR="00004A9B" w:rsidRPr="0010790E" w:rsidRDefault="00004A9B" w:rsidP="00004A9B">
            <w:pPr>
              <w:pStyle w:val="a3"/>
            </w:pPr>
            <w:r w:rsidRPr="0010790E">
              <w:t>- откидные моторизированные бортики</w:t>
            </w:r>
          </w:p>
          <w:p w:rsidR="00004A9B" w:rsidRPr="0010790E" w:rsidRDefault="002576FE" w:rsidP="00004A9B">
            <w:pPr>
              <w:pStyle w:val="a3"/>
            </w:pPr>
            <w:r>
              <w:t xml:space="preserve">  - </w:t>
            </w:r>
            <w:proofErr w:type="spellStart"/>
            <w:r>
              <w:t>антиприщ</w:t>
            </w:r>
            <w:r w:rsidR="00004A9B" w:rsidRPr="0010790E">
              <w:t>емляющие</w:t>
            </w:r>
            <w:proofErr w:type="spellEnd"/>
            <w:r w:rsidR="00004A9B" w:rsidRPr="0010790E">
              <w:t xml:space="preserve"> и </w:t>
            </w:r>
            <w:proofErr w:type="spellStart"/>
            <w:r w:rsidR="00004A9B" w:rsidRPr="0010790E">
              <w:t>антипридавливающие</w:t>
            </w:r>
            <w:proofErr w:type="spellEnd"/>
            <w:r w:rsidR="00004A9B" w:rsidRPr="0010790E">
              <w:t xml:space="preserve"> устройства по периметру платформы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 xml:space="preserve">Наличие </w:t>
            </w:r>
          </w:p>
        </w:tc>
      </w:tr>
      <w:tr w:rsidR="00004A9B" w:rsidRPr="0010790E" w:rsidTr="00D5749F">
        <w:trPr>
          <w:trHeight w:val="164"/>
        </w:trPr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Цвет платформы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  <w:rPr>
                <w:lang w:val="en-US"/>
              </w:rPr>
            </w:pPr>
            <w:r w:rsidRPr="0010790E">
              <w:t xml:space="preserve">Белый </w:t>
            </w:r>
          </w:p>
        </w:tc>
      </w:tr>
      <w:tr w:rsidR="00004A9B" w:rsidRPr="0010790E" w:rsidTr="00D5749F">
        <w:trPr>
          <w:trHeight w:val="164"/>
        </w:trPr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9B" w:rsidRPr="0010790E" w:rsidRDefault="00004A9B" w:rsidP="00004A9B">
            <w:pPr>
              <w:pStyle w:val="a3"/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>Цвет направляющих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9B" w:rsidRPr="0010790E" w:rsidRDefault="00004A9B" w:rsidP="00004A9B">
            <w:pPr>
              <w:pStyle w:val="a3"/>
            </w:pPr>
            <w:r w:rsidRPr="0010790E">
              <w:t xml:space="preserve">Черный </w:t>
            </w:r>
          </w:p>
        </w:tc>
      </w:tr>
    </w:tbl>
    <w:p w:rsidR="0010790E" w:rsidRDefault="0010790E"/>
    <w:sectPr w:rsidR="0010790E" w:rsidSect="0067090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0790E"/>
    <w:rsid w:val="00003BF8"/>
    <w:rsid w:val="00004A9B"/>
    <w:rsid w:val="0010790E"/>
    <w:rsid w:val="00132828"/>
    <w:rsid w:val="00184E8B"/>
    <w:rsid w:val="002348FB"/>
    <w:rsid w:val="002576FE"/>
    <w:rsid w:val="002F28E0"/>
    <w:rsid w:val="003948F5"/>
    <w:rsid w:val="00594D44"/>
    <w:rsid w:val="00670904"/>
    <w:rsid w:val="006D6ACE"/>
    <w:rsid w:val="00736E80"/>
    <w:rsid w:val="00877041"/>
    <w:rsid w:val="008E29CF"/>
    <w:rsid w:val="00987B62"/>
    <w:rsid w:val="00A72AF7"/>
    <w:rsid w:val="00A961CB"/>
    <w:rsid w:val="00B36E2B"/>
    <w:rsid w:val="00B64CD3"/>
    <w:rsid w:val="00B76031"/>
    <w:rsid w:val="00C52AB8"/>
    <w:rsid w:val="00D0130C"/>
    <w:rsid w:val="00D02607"/>
    <w:rsid w:val="00D438E5"/>
    <w:rsid w:val="00D5749F"/>
    <w:rsid w:val="00EB0557"/>
    <w:rsid w:val="00EB6484"/>
    <w:rsid w:val="00F252ED"/>
    <w:rsid w:val="00F76C50"/>
    <w:rsid w:val="00FF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790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Gonchar</dc:creator>
  <cp:keywords/>
  <dc:description/>
  <cp:lastModifiedBy>Gonchar</cp:lastModifiedBy>
  <cp:revision>4</cp:revision>
  <dcterms:created xsi:type="dcterms:W3CDTF">2014-10-06T07:19:00Z</dcterms:created>
  <dcterms:modified xsi:type="dcterms:W3CDTF">2014-10-06T11:21:00Z</dcterms:modified>
</cp:coreProperties>
</file>